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41B86">
      <w:pPr>
        <w:adjustRightInd/>
        <w:spacing w:line="332" w:lineRule="exact"/>
        <w:rPr>
          <w:rFonts w:ascii="ＭＳ 明朝" w:cs="Times New Roman"/>
          <w:spacing w:val="6"/>
        </w:rPr>
      </w:pPr>
      <w:bookmarkStart w:id="0" w:name="_GoBack"/>
      <w:bookmarkEnd w:id="0"/>
      <w:r>
        <w:rPr>
          <w:rFonts w:hint="eastAsia"/>
          <w:spacing w:val="2"/>
          <w:sz w:val="28"/>
          <w:szCs w:val="28"/>
        </w:rPr>
        <w:t>自己肯定感（自立度－主体性）アンケート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１．私は、今の自分とはちがう人になりたいと思います。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２．私は、</w:t>
      </w:r>
      <w:r>
        <w:rPr>
          <w:rFonts w:hint="eastAsia"/>
        </w:rPr>
        <w:t>クラスのみんなの前では、たいへん話しにくいです。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 xml:space="preserve">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３．もしできるなら、自分自身について変えたいことがたくさんあります。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 xml:space="preserve">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 xml:space="preserve">　４</w:t>
      </w:r>
      <w:r>
        <w:rPr>
          <w:rFonts w:hint="eastAsia"/>
        </w:rPr>
        <w:t>．私は、あまり悩まずに、決心することができます。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 xml:space="preserve">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 xml:space="preserve">　５</w:t>
      </w:r>
      <w:r>
        <w:rPr>
          <w:rFonts w:hint="eastAsia"/>
        </w:rPr>
        <w:t>．私は、つきあってみると、おもしろい人間です。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６．私は、家ですぐ腹を立てます。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７．何か新しいことになれるのに、私は長い時間がかかります。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</w:t>
      </w:r>
      <w:r>
        <w:rPr>
          <w:rFonts w:cs="Times New Roman"/>
        </w:rPr>
        <w:t xml:space="preserve">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 xml:space="preserve">　８</w:t>
      </w:r>
      <w:r>
        <w:rPr>
          <w:rFonts w:hint="eastAsia"/>
        </w:rPr>
        <w:t>．私は、同じ年ごろの人たちに人気があります。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  <w:bdr w:val="single" w:sz="4" w:space="0" w:color="000000"/>
        </w:rPr>
        <w:t xml:space="preserve">  </w:t>
      </w:r>
      <w:r>
        <w:rPr>
          <w:rFonts w:hint="eastAsia"/>
          <w:bdr w:val="single" w:sz="4" w:space="0" w:color="000000"/>
        </w:rPr>
        <w:t>９</w:t>
      </w:r>
      <w:r>
        <w:rPr>
          <w:rFonts w:hint="eastAsia"/>
        </w:rPr>
        <w:t>．私の親は、ふだん私の気持ちを考えて、分かってくれます。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１０．私は、すぐ人のいいなりになります。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１１．私の親は、私にたいへん期待しすぎます。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１２．時々、自分がいやになることがあります。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１３．いろいろな事がらが、ごち</w:t>
      </w:r>
      <w:r>
        <w:rPr>
          <w:rFonts w:hint="eastAsia"/>
        </w:rPr>
        <w:t>ゃごちゃになって私の生活を複雑にします。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>１４</w:t>
      </w:r>
      <w:r>
        <w:rPr>
          <w:rFonts w:hint="eastAsia"/>
        </w:rPr>
        <w:t>．私より年下の人たちは、私の言うことをよく聞きます。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１５．私は、自分自身をあまり信用していません。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</w:t>
      </w:r>
      <w:r>
        <w:rPr>
          <w:rFonts w:hint="eastAsia"/>
        </w:rPr>
        <w:t>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１６．私は、家を出たいと思うことが、たびたびあります。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１７．私は、学校でどうしていか分からなくなることが、よくあります。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１８．私は、他の人と比べて、あまり顔だちがよくありません。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>１９</w:t>
      </w:r>
      <w:r>
        <w:rPr>
          <w:rFonts w:hint="eastAsia"/>
        </w:rPr>
        <w:t>．私は、言いたいことがあれば、ふつう、それを言ってしまいます。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>２０</w:t>
      </w:r>
      <w:r>
        <w:rPr>
          <w:rFonts w:hint="eastAsia"/>
        </w:rPr>
        <w:t>．私の親は、私のことを分かってくれています。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２１</w:t>
      </w:r>
      <w:r>
        <w:rPr>
          <w:rFonts w:hint="eastAsia"/>
        </w:rPr>
        <w:t>．他の人に比べて　私は、あまり人に好かれていません。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hint="eastAsia"/>
        </w:rPr>
        <w:t>２２．私はふだん、親が私に、たくさんのことを要求しすぎるよう感じます。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70" w:lineRule="exact"/>
        <w:rPr>
          <w:rFonts w:ascii="ＭＳ 明朝" w:cs="Times New Roman"/>
          <w:spacing w:val="6"/>
        </w:rPr>
      </w:pPr>
      <w:r>
        <w:rPr>
          <w:rFonts w:hint="eastAsia"/>
        </w:rPr>
        <w:t>２３．</w:t>
      </w:r>
      <w:r>
        <w:rPr>
          <w:rFonts w:ascii="ＭＳ 明朝" w:eastAsia="ＭＳ Ｐ明朝" w:cs="ＭＳ Ｐ明朝" w:hint="eastAsia"/>
          <w:sz w:val="22"/>
          <w:szCs w:val="22"/>
        </w:rPr>
        <w:t>私は、しばしば学校でやる気をなくしてしまいます。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70" w:lineRule="exact"/>
        <w:rPr>
          <w:rFonts w:ascii="ＭＳ 明朝" w:cs="Times New Roman"/>
          <w:spacing w:val="6"/>
        </w:rPr>
      </w:pPr>
      <w:r>
        <w:rPr>
          <w:rFonts w:hint="eastAsia"/>
          <w:bdr w:val="single" w:sz="4" w:space="0" w:color="000000"/>
        </w:rPr>
        <w:t>２４</w:t>
      </w:r>
      <w:r>
        <w:rPr>
          <w:rFonts w:hint="eastAsia"/>
        </w:rPr>
        <w:t>．</w:t>
      </w:r>
      <w:r>
        <w:rPr>
          <w:rFonts w:ascii="ＭＳ 明朝" w:eastAsia="ＭＳ Ｐ明朝" w:cs="ＭＳ Ｐ明朝" w:hint="eastAsia"/>
          <w:sz w:val="22"/>
          <w:szCs w:val="22"/>
        </w:rPr>
        <w:t>私は、ふつう、ものごとをくよくよと悩みません。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70" w:lineRule="exact"/>
        <w:rPr>
          <w:rFonts w:ascii="ＭＳ 明朝" w:cs="Times New Roman"/>
          <w:spacing w:val="6"/>
        </w:rPr>
      </w:pPr>
      <w:r>
        <w:rPr>
          <w:rFonts w:hint="eastAsia"/>
        </w:rPr>
        <w:t>２５．</w:t>
      </w:r>
      <w:r>
        <w:rPr>
          <w:rFonts w:ascii="ＭＳ 明朝" w:eastAsia="ＭＳ Ｐ明朝" w:cs="ＭＳ Ｐ明朝" w:hint="eastAsia"/>
          <w:sz w:val="22"/>
          <w:szCs w:val="22"/>
        </w:rPr>
        <w:t>私は、たよりがいのない人間です。・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（あてはまる　あてはまらない）</w:t>
      </w: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7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67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000000" w:rsidRDefault="00D41B86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＊「あてはまらない」に１点、「あてはまる」は０点</w:t>
            </w:r>
          </w:p>
          <w:p w:rsidR="00000000" w:rsidRDefault="00D41B86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囲み数字は逆転項目＝「あてはまる」に</w:t>
            </w:r>
            <w:r>
              <w:rPr>
                <w:rFonts w:hint="eastAsia"/>
              </w:rPr>
              <w:t>１点、「あてはまらない」は０点</w:t>
            </w:r>
          </w:p>
        </w:tc>
      </w:tr>
    </w:tbl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</w:p>
    <w:p w:rsidR="00000000" w:rsidRDefault="00D41B86">
      <w:pPr>
        <w:adjustRightInd/>
        <w:spacing w:line="252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＊実際に使用する場合、タイトル、囲みは消去してください。</w:t>
      </w:r>
    </w:p>
    <w:sectPr w:rsidR="0000000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41B86">
      <w:r>
        <w:separator/>
      </w:r>
    </w:p>
  </w:endnote>
  <w:endnote w:type="continuationSeparator" w:id="0">
    <w:p w:rsidR="00000000" w:rsidRDefault="00D4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41B8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D41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0"/>
  <w:drawingGridHorizontalSpacing w:val="2867"/>
  <w:drawingGridVerticalSpacing w:val="25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41B86"/>
    <w:rsid w:val="00D4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FC6D0FD-A82A-4A7F-BFA3-E3CD7470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4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sp6a5</cp:lastModifiedBy>
  <cp:revision>2</cp:revision>
  <dcterms:created xsi:type="dcterms:W3CDTF">2018-04-14T08:40:00Z</dcterms:created>
  <dcterms:modified xsi:type="dcterms:W3CDTF">2018-04-14T08:40:00Z</dcterms:modified>
</cp:coreProperties>
</file>